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A07" w:rsidRDefault="00087A07" w:rsidP="00087A07">
      <w:pPr>
        <w:spacing w:after="154" w:line="259" w:lineRule="auto"/>
        <w:ind w:right="45"/>
        <w:jc w:val="right"/>
        <w:rPr>
          <w:rFonts w:ascii="Times New Roman" w:eastAsia="Times New Roman" w:hAnsi="Times New Roman"/>
          <w:i/>
          <w:color w:val="000000"/>
          <w:sz w:val="24"/>
          <w:lang w:eastAsia="ru-RU"/>
        </w:rPr>
      </w:pPr>
      <w:r w:rsidRPr="00B145B4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Приложение 2 </w:t>
      </w:r>
    </w:p>
    <w:p w:rsidR="00BD1795" w:rsidRPr="00D910AC" w:rsidRDefault="00BD1795" w:rsidP="00BD1795">
      <w:pPr>
        <w:keepNext/>
        <w:keepLines/>
        <w:spacing w:after="0" w:line="259" w:lineRule="auto"/>
        <w:ind w:right="60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D910AC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Критерии оценки условий реализации образовательных программ </w:t>
      </w:r>
    </w:p>
    <w:p w:rsidR="00BD1795" w:rsidRPr="00D910AC" w:rsidRDefault="00BD1795" w:rsidP="00BD1795">
      <w:pPr>
        <w:keepNext/>
        <w:keepLines/>
        <w:spacing w:after="0" w:line="259" w:lineRule="auto"/>
        <w:ind w:right="60"/>
        <w:outlineLvl w:val="0"/>
        <w:rPr>
          <w:rFonts w:ascii="Times New Roman" w:eastAsia="Times New Roman" w:hAnsi="Times New Roman"/>
          <w:b/>
          <w:color w:val="000000"/>
          <w:sz w:val="24"/>
        </w:rPr>
      </w:pPr>
    </w:p>
    <w:tbl>
      <w:tblPr>
        <w:tblStyle w:val="TableGrid"/>
        <w:tblW w:w="10348" w:type="dxa"/>
        <w:tblInd w:w="-562" w:type="dxa"/>
        <w:tblLayout w:type="fixed"/>
        <w:tblCellMar>
          <w:top w:w="59" w:type="dxa"/>
          <w:bottom w:w="118" w:type="dxa"/>
          <w:right w:w="18" w:type="dxa"/>
        </w:tblCellMar>
        <w:tblLook w:val="04A0" w:firstRow="1" w:lastRow="0" w:firstColumn="1" w:lastColumn="0" w:noHBand="0" w:noVBand="1"/>
      </w:tblPr>
      <w:tblGrid>
        <w:gridCol w:w="2127"/>
        <w:gridCol w:w="3969"/>
        <w:gridCol w:w="1134"/>
        <w:gridCol w:w="1559"/>
        <w:gridCol w:w="1559"/>
      </w:tblGrid>
      <w:tr w:rsidR="00BD1795" w:rsidRPr="00D910AC" w:rsidTr="00F95EF9">
        <w:trPr>
          <w:trHeight w:val="30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Группа условий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Критерии оценки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Единица</w:t>
            </w:r>
          </w:p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измерения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Контроль состояния условий</w:t>
            </w:r>
          </w:p>
        </w:tc>
      </w:tr>
      <w:tr w:rsidR="00F95EF9" w:rsidRPr="00D910AC" w:rsidTr="00F95EF9">
        <w:trPr>
          <w:trHeight w:val="518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795" w:rsidRPr="00D910AC" w:rsidRDefault="00BD1795" w:rsidP="00412C8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b/>
              </w:rPr>
              <w:t>Планируемый 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95" w:rsidRPr="00A104E8" w:rsidRDefault="00BD1795" w:rsidP="00412C8D">
            <w:pPr>
              <w:spacing w:line="240" w:lineRule="auto"/>
            </w:pPr>
            <w:r w:rsidRPr="00D910AC">
              <w:rPr>
                <w:b/>
              </w:rPr>
              <w:t>Факт</w:t>
            </w:r>
            <w:r>
              <w:rPr>
                <w:b/>
              </w:rPr>
              <w:t>ический показатель</w:t>
            </w:r>
          </w:p>
        </w:tc>
      </w:tr>
      <w:tr w:rsidR="00F95EF9" w:rsidRPr="00D910AC" w:rsidTr="00F95EF9">
        <w:trPr>
          <w:trHeight w:val="499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149" w:rsidRPr="00D910AC" w:rsidRDefault="00845149" w:rsidP="0084514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Кадровые </w:t>
            </w:r>
            <w:r w:rsidRPr="00D910AC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условия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149" w:rsidRPr="00845149" w:rsidRDefault="00845149" w:rsidP="0084514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149">
              <w:rPr>
                <w:rFonts w:ascii="Times New Roman" w:hAnsi="Times New Roman"/>
                <w:sz w:val="24"/>
                <w:szCs w:val="24"/>
              </w:rPr>
              <w:t>Общая численность педагог</w:t>
            </w:r>
            <w:r w:rsidR="00B854AA">
              <w:rPr>
                <w:rFonts w:ascii="Times New Roman" w:hAnsi="Times New Roman"/>
                <w:sz w:val="24"/>
                <w:szCs w:val="24"/>
              </w:rPr>
              <w:t>ических работников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149" w:rsidRPr="00845149" w:rsidRDefault="00B854AA" w:rsidP="00B854A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5149" w:rsidRPr="00D910AC" w:rsidRDefault="00B854AA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  <w:r w:rsidR="009F72C3">
              <w:rPr>
                <w:rFonts w:ascii="Times New Roman" w:eastAsia="Times New Roman" w:hAnsi="Times New Roman"/>
                <w:color w:val="000000"/>
                <w:sz w:val="24"/>
              </w:rPr>
              <w:t xml:space="preserve">1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845149" w:rsidRPr="00D910AC" w:rsidRDefault="00B854AA" w:rsidP="0084514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845149">
              <w:rPr>
                <w:rFonts w:ascii="Times New Roman" w:hAnsi="Times New Roman"/>
                <w:sz w:val="24"/>
                <w:szCs w:val="24"/>
              </w:rPr>
              <w:t>61 человек</w:t>
            </w:r>
          </w:p>
        </w:tc>
      </w:tr>
      <w:tr w:rsidR="00B854AA" w:rsidRPr="00D910AC" w:rsidTr="00F95EF9">
        <w:trPr>
          <w:trHeight w:val="107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Default="00B854AA" w:rsidP="00B854AA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работников, имеющих высшее образование, в общей численности педагогических работников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B145B4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Чел. / %</w:t>
            </w:r>
            <w:r w:rsidRPr="00B145B4">
              <w:rPr>
                <w:rFonts w:ascii="Times New Roman" w:eastAsia="Times New Roman" w:hAnsi="Times New Roman"/>
                <w:color w:val="000000"/>
                <w:sz w:val="24"/>
                <w:vertAlign w:val="superscript"/>
              </w:rPr>
              <w:footnoteReference w:id="1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F95EF9" w:rsidRDefault="00B854AA" w:rsidP="00F95EF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95EF9">
              <w:rPr>
                <w:rFonts w:ascii="Times New Roman" w:hAnsi="Times New Roman"/>
                <w:sz w:val="24"/>
                <w:szCs w:val="24"/>
              </w:rPr>
              <w:t>59 человек/9</w:t>
            </w:r>
            <w:r w:rsidRPr="00F95EF9">
              <w:rPr>
                <w:rFonts w:ascii="Times New Roman" w:hAnsi="Times New Roman"/>
                <w:sz w:val="24"/>
                <w:szCs w:val="24"/>
                <w:lang w:val="en-US"/>
              </w:rPr>
              <w:t>6,6</w:t>
            </w:r>
            <w:r w:rsidRPr="00F95EF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F95EF9" w:rsidRDefault="00B854AA" w:rsidP="00F95EF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95EF9">
              <w:rPr>
                <w:rFonts w:ascii="Times New Roman" w:hAnsi="Times New Roman"/>
                <w:sz w:val="24"/>
                <w:szCs w:val="24"/>
              </w:rPr>
              <w:t>59 человек/9</w:t>
            </w:r>
            <w:r w:rsidRPr="00F95EF9">
              <w:rPr>
                <w:rFonts w:ascii="Times New Roman" w:hAnsi="Times New Roman"/>
                <w:sz w:val="24"/>
                <w:szCs w:val="24"/>
                <w:lang w:val="en-US"/>
              </w:rPr>
              <w:t>6,6</w:t>
            </w:r>
            <w:r w:rsidRPr="00F95EF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F95EF9" w:rsidRPr="00D910AC" w:rsidTr="00F95EF9">
        <w:trPr>
          <w:trHeight w:val="13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F95EF9" w:rsidRDefault="00B854AA" w:rsidP="00F95EF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95EF9">
              <w:rPr>
                <w:rFonts w:ascii="Times New Roman" w:hAnsi="Times New Roman"/>
                <w:sz w:val="24"/>
                <w:szCs w:val="24"/>
              </w:rPr>
              <w:t>58 человек/9</w:t>
            </w:r>
            <w:r w:rsidRPr="00F95EF9">
              <w:rPr>
                <w:rFonts w:ascii="Times New Roman" w:hAnsi="Times New Roman"/>
                <w:sz w:val="24"/>
                <w:szCs w:val="24"/>
                <w:lang w:val="en-US"/>
              </w:rPr>
              <w:t>6,6</w:t>
            </w:r>
            <w:r w:rsidRPr="00F95EF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F95EF9" w:rsidRDefault="00B854AA" w:rsidP="00F95EF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95EF9">
              <w:rPr>
                <w:rFonts w:ascii="Times New Roman" w:hAnsi="Times New Roman"/>
                <w:sz w:val="24"/>
                <w:szCs w:val="24"/>
              </w:rPr>
              <w:t>58 человек/9</w:t>
            </w:r>
            <w:r w:rsidRPr="00F95EF9">
              <w:rPr>
                <w:rFonts w:ascii="Times New Roman" w:hAnsi="Times New Roman"/>
                <w:sz w:val="24"/>
                <w:szCs w:val="24"/>
                <w:lang w:val="en-US"/>
              </w:rPr>
              <w:t>6,6</w:t>
            </w:r>
            <w:r w:rsidRPr="00F95EF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F95EF9" w:rsidRPr="00D910AC" w:rsidTr="00F95EF9">
        <w:trPr>
          <w:trHeight w:val="191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Default="00B854AA" w:rsidP="00B854AA">
            <w:pPr>
              <w:spacing w:line="240" w:lineRule="auto"/>
              <w:ind w:right="16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Численность / 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ческих работников, в том числе:</w:t>
            </w:r>
          </w:p>
          <w:p w:rsidR="00F95EF9" w:rsidRDefault="00F95EF9" w:rsidP="00B854AA">
            <w:pPr>
              <w:spacing w:line="240" w:lineRule="auto"/>
              <w:ind w:right="169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B854AA" w:rsidRDefault="00B854AA" w:rsidP="00B854AA">
            <w:pPr>
              <w:spacing w:line="240" w:lineRule="auto"/>
              <w:ind w:right="169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– первая; </w:t>
            </w:r>
          </w:p>
          <w:p w:rsidR="00F95EF9" w:rsidRPr="00D910AC" w:rsidRDefault="00F95EF9" w:rsidP="00B854AA">
            <w:pPr>
              <w:spacing w:line="240" w:lineRule="auto"/>
              <w:ind w:right="169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– высшая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54AA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>39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человек</w:t>
            </w: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>/63,93%</w:t>
            </w: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Pr="00D910AC" w:rsidRDefault="00F95EF9" w:rsidP="00F95EF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>18 человек/ 29,51%21 человек/ 34,43%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854AA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 человек</w:t>
            </w: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>/63,93%</w:t>
            </w: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Pr="00D910AC" w:rsidRDefault="00F95EF9" w:rsidP="00F95EF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>18 человек/ 29,51%21 человек/ 34,43%</w:t>
            </w:r>
          </w:p>
        </w:tc>
      </w:tr>
      <w:tr w:rsidR="00F95EF9" w:rsidRPr="00D910AC" w:rsidTr="00F95EF9">
        <w:trPr>
          <w:trHeight w:val="64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работников в общей численности педагогических работников, педагогический стаж работы которых составляет: </w:t>
            </w:r>
          </w:p>
          <w:p w:rsidR="00B854AA" w:rsidRDefault="00F95EF9" w:rsidP="00F95EF9">
            <w:pPr>
              <w:spacing w:line="240" w:lineRule="auto"/>
              <w:ind w:left="18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- </w:t>
            </w:r>
            <w:r w:rsidR="00B854AA"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до 5 лет; </w:t>
            </w:r>
          </w:p>
          <w:p w:rsidR="00F95EF9" w:rsidRPr="00D910AC" w:rsidRDefault="00F95EF9" w:rsidP="00F95EF9">
            <w:pPr>
              <w:spacing w:line="240" w:lineRule="auto"/>
              <w:ind w:left="18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B854AA" w:rsidRPr="00D910AC" w:rsidRDefault="00F95EF9" w:rsidP="00F95EF9">
            <w:pPr>
              <w:spacing w:line="240" w:lineRule="auto"/>
              <w:ind w:left="145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- </w:t>
            </w:r>
            <w:r w:rsidR="00B854AA" w:rsidRPr="00D910AC">
              <w:rPr>
                <w:rFonts w:ascii="Times New Roman" w:eastAsia="Times New Roman" w:hAnsi="Times New Roman"/>
                <w:color w:val="000000"/>
                <w:sz w:val="24"/>
              </w:rPr>
              <w:t>свыше 30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8B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DD738B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DD738B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DD738B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DD738B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DD738B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DD738B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человек/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14,3</w:t>
            </w: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>%</w:t>
            </w:r>
          </w:p>
          <w:p w:rsidR="00B854AA" w:rsidRPr="00D910AC" w:rsidRDefault="00DD738B" w:rsidP="00DD738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 xml:space="preserve">15 </w:t>
            </w: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человек/24,6%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F95EF9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B854AA" w:rsidRDefault="0000598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  <w:r w:rsidR="00F95EF9" w:rsidRPr="00F95EF9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человек/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14,3</w:t>
            </w:r>
            <w:r w:rsidR="00F95EF9" w:rsidRPr="00F95EF9">
              <w:rPr>
                <w:rFonts w:ascii="Times New Roman" w:eastAsia="Times New Roman" w:hAnsi="Times New Roman"/>
                <w:color w:val="000000"/>
                <w:sz w:val="24"/>
              </w:rPr>
              <w:t>%</w:t>
            </w:r>
          </w:p>
          <w:p w:rsidR="00F95EF9" w:rsidRPr="00D910AC" w:rsidRDefault="00F95EF9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t xml:space="preserve">15 </w:t>
            </w:r>
            <w:r w:rsidRPr="00F95EF9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человек/24,6%</w:t>
            </w:r>
          </w:p>
        </w:tc>
      </w:tr>
      <w:tr w:rsidR="00F95EF9" w:rsidRPr="00D910AC" w:rsidTr="00F95EF9">
        <w:tblPrEx>
          <w:tblCellMar>
            <w:left w:w="108" w:type="dxa"/>
            <w:bottom w:w="0" w:type="dxa"/>
            <w:right w:w="48" w:type="dxa"/>
          </w:tblCellMar>
        </w:tblPrEx>
        <w:trPr>
          <w:trHeight w:val="305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и административно хозяйственных работников, прошедших за последние три года повышение квалификации по профилю </w:t>
            </w:r>
          </w:p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профессиональной деятельности и (или) иной осуществляемой в образовательной организации деятельности, в общей численности педагогических и административно-хозяйственных работников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A" w:rsidRPr="00D910AC" w:rsidRDefault="009F72C3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61/ </w:t>
            </w:r>
            <w:r w:rsidR="00B46D42">
              <w:rPr>
                <w:rFonts w:ascii="Times New Roman" w:eastAsia="Times New Roman" w:hAnsi="Times New Roman"/>
                <w:color w:val="000000"/>
                <w:sz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A" w:rsidRPr="00D910AC" w:rsidRDefault="00B46D42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61/100%</w:t>
            </w:r>
          </w:p>
        </w:tc>
      </w:tr>
      <w:tr w:rsidR="00F95EF9" w:rsidRPr="00D910AC" w:rsidTr="00F95EF9">
        <w:tblPrEx>
          <w:tblCellMar>
            <w:left w:w="108" w:type="dxa"/>
            <w:bottom w:w="0" w:type="dxa"/>
            <w:right w:w="48" w:type="dxa"/>
          </w:tblCellMar>
        </w:tblPrEx>
        <w:trPr>
          <w:trHeight w:val="204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4AA" w:rsidRPr="00D910AC" w:rsidRDefault="00B854AA" w:rsidP="009F72C3">
            <w:pPr>
              <w:spacing w:line="240" w:lineRule="auto"/>
              <w:ind w:right="3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Численность / удельный вес численности педагогических работников, своевременно прошедших повышение квалификации по осуществлению образовательной деятельности в условиях ФГОС общего образования, в общей численности педагогических и административно-хозяйственных работников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54AA" w:rsidRPr="00D910AC" w:rsidRDefault="00B854AA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A" w:rsidRPr="00D910AC" w:rsidRDefault="009F72C3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61/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A" w:rsidRPr="00D910AC" w:rsidRDefault="009F72C3" w:rsidP="00B854A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61/ 100%</w:t>
            </w:r>
          </w:p>
        </w:tc>
      </w:tr>
      <w:tr w:rsidR="009F72C3" w:rsidRPr="00D910AC" w:rsidTr="009F72C3">
        <w:tblPrEx>
          <w:tblCellMar>
            <w:left w:w="108" w:type="dxa"/>
            <w:bottom w:w="0" w:type="dxa"/>
            <w:right w:w="48" w:type="dxa"/>
          </w:tblCellMar>
        </w:tblPrEx>
        <w:trPr>
          <w:trHeight w:val="264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работников, охваченных непрерывным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профессиональным образованиям:</w:t>
            </w:r>
          </w:p>
          <w:p w:rsidR="009F72C3" w:rsidRPr="009F72C3" w:rsidRDefault="009F72C3" w:rsidP="009F72C3">
            <w:pPr>
              <w:numPr>
                <w:ilvl w:val="0"/>
                <w:numId w:val="2"/>
              </w:numPr>
              <w:spacing w:line="240" w:lineRule="auto"/>
              <w:ind w:hanging="10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тренинги,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обучающие семинары, стажировки; (</w:t>
            </w:r>
            <w:r w:rsidRPr="009F72C3">
              <w:rPr>
                <w:rFonts w:ascii="Times New Roman" w:eastAsia="Times New Roman" w:hAnsi="Times New Roman"/>
                <w:color w:val="000000"/>
                <w:sz w:val="24"/>
              </w:rPr>
              <w:t>вне программ повышения квалификации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61/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61/ 100%</w:t>
            </w:r>
          </w:p>
        </w:tc>
      </w:tr>
      <w:tr w:rsidR="009F72C3" w:rsidRPr="00D910AC" w:rsidTr="00F95EF9">
        <w:tblPrEx>
          <w:tblCellMar>
            <w:left w:w="108" w:type="dxa"/>
            <w:bottom w:w="0" w:type="dxa"/>
            <w:right w:w="48" w:type="dxa"/>
          </w:tblCellMar>
        </w:tblPrEx>
        <w:trPr>
          <w:trHeight w:val="120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работников, являющихся победителями или призерами конкурса «Учитель года»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3/ 9,8%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2/ 3,3%</w:t>
            </w:r>
          </w:p>
        </w:tc>
      </w:tr>
      <w:tr w:rsidR="009F72C3" w:rsidRPr="00D910AC" w:rsidTr="00F95EF9">
        <w:tblPrEx>
          <w:tblCellMar>
            <w:left w:w="108" w:type="dxa"/>
            <w:bottom w:w="0" w:type="dxa"/>
            <w:right w:w="48" w:type="dxa"/>
          </w:tblCellMar>
        </w:tblPrEx>
        <w:trPr>
          <w:trHeight w:val="1492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работников, являющихся победителями или призерами региональных конкурсов профессионального мастерства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72C3" w:rsidRPr="00D910AC" w:rsidRDefault="009F72C3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C3" w:rsidRPr="00D910AC" w:rsidRDefault="00766EDD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3/ 9,8%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C3" w:rsidRPr="00D910AC" w:rsidRDefault="00766EDD" w:rsidP="009F72C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2/ 3,3%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48" w:type="dxa"/>
          </w:tblCellMar>
        </w:tblPrEx>
        <w:trPr>
          <w:trHeight w:val="134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педагогических работников, имеющих публикации в профессиональных изданиях на региональном или федеральном уровнях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3/ 9,8%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3/ 9,8%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64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b/>
                <w:color w:val="000000"/>
                <w:sz w:val="24"/>
              </w:rPr>
              <w:lastRenderedPageBreak/>
              <w:t xml:space="preserve">Психолого-педагогические условия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Количество педагогов-психологов в штатном расписании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42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Количество социальных педагогов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92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1066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Доля мероприятий, </w:t>
            </w:r>
            <w:r w:rsidR="0021066D">
              <w:rPr>
                <w:rFonts w:ascii="Times New Roman" w:eastAsia="Times New Roman" w:hAnsi="Times New Roman"/>
                <w:color w:val="000000"/>
                <w:sz w:val="24"/>
              </w:rPr>
              <w:t>курируемых педагогом-психологом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</w:t>
            </w:r>
          </w:p>
        </w:tc>
      </w:tr>
      <w:tr w:rsidR="0033069E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92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3069E" w:rsidRPr="00D910AC" w:rsidRDefault="0033069E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9E" w:rsidRPr="00D910AC" w:rsidRDefault="0033069E" w:rsidP="0021066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Доля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участия педагога-психолога в работе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ППк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069E" w:rsidRPr="00D910AC" w:rsidRDefault="0033069E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E" w:rsidRDefault="0033069E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9E" w:rsidRDefault="0033069E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120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ind w:right="3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Количество дополнительных образовательных программ на базе школы, разработанных при участии (соавторстве) педагога-психолога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Ед.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1211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оборудованного помещения, приспособленного для индивидуальных консультаций с обучающимися, родителями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Имеется  / не имеется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1045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оборудованных образовательных пространств для психологической разгрузки; рекреационных зон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Имеется / не имеется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1066D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 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меется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65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Материально-технические условия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Количество компьютеров в расчете на одного учащегося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Ед.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62113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0,</w:t>
            </w:r>
            <w:r w:rsidR="00621130"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0" w:type="dxa"/>
          </w:tblCellMar>
        </w:tblPrEx>
        <w:trPr>
          <w:trHeight w:val="929"/>
        </w:trPr>
        <w:tc>
          <w:tcPr>
            <w:tcW w:w="212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Оснащенность учебных кабинетов </w:t>
            </w:r>
          </w:p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(в соответствии с ФГОС / федеральными или региональными требованиями)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Ед.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89,9%</w:t>
            </w:r>
          </w:p>
        </w:tc>
      </w:tr>
      <w:tr w:rsidR="002A0505" w:rsidRPr="00D910AC" w:rsidTr="002A0505">
        <w:tblPrEx>
          <w:tblCellMar>
            <w:left w:w="108" w:type="dxa"/>
            <w:bottom w:w="0" w:type="dxa"/>
            <w:right w:w="109" w:type="dxa"/>
          </w:tblCellMar>
        </w:tblPrEx>
        <w:trPr>
          <w:trHeight w:val="1728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2A0505" w:rsidRDefault="002A0505" w:rsidP="002A05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505">
              <w:rPr>
                <w:rFonts w:ascii="Times New Roman" w:hAnsi="Times New Roman"/>
                <w:sz w:val="24"/>
                <w:szCs w:val="24"/>
              </w:rPr>
              <w:t xml:space="preserve">Наличие читального зала библиотеки, в том числе: </w:t>
            </w:r>
          </w:p>
          <w:p w:rsidR="002A0505" w:rsidRPr="002A0505" w:rsidRDefault="002A0505" w:rsidP="002A0505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505">
              <w:rPr>
                <w:rFonts w:ascii="Times New Roman" w:hAnsi="Times New Roman"/>
                <w:sz w:val="24"/>
                <w:szCs w:val="24"/>
              </w:rPr>
              <w:t xml:space="preserve">с обеспечением возможности работы на стационарных компьютерах или использования переносных компьютеров; </w:t>
            </w:r>
          </w:p>
          <w:p w:rsidR="002A0505" w:rsidRPr="002A0505" w:rsidRDefault="002A0505" w:rsidP="002A0505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50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2A0505">
              <w:rPr>
                <w:rFonts w:ascii="Times New Roman" w:hAnsi="Times New Roman"/>
                <w:sz w:val="24"/>
                <w:szCs w:val="24"/>
              </w:rPr>
              <w:t>медиатекой</w:t>
            </w:r>
            <w:proofErr w:type="spellEnd"/>
            <w:r w:rsidRPr="002A050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A0505" w:rsidRPr="002A0505" w:rsidRDefault="002A0505" w:rsidP="002A0505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505">
              <w:rPr>
                <w:rFonts w:ascii="Times New Roman" w:hAnsi="Times New Roman"/>
                <w:sz w:val="24"/>
                <w:szCs w:val="24"/>
              </w:rPr>
              <w:t xml:space="preserve">оснащенного средствами сканирования и распознавания текстов; </w:t>
            </w:r>
          </w:p>
          <w:p w:rsidR="002A0505" w:rsidRPr="002A0505" w:rsidRDefault="002A0505" w:rsidP="002A05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0505">
              <w:rPr>
                <w:rFonts w:ascii="Times New Roman" w:hAnsi="Times New Roman"/>
                <w:sz w:val="24"/>
                <w:szCs w:val="24"/>
              </w:rPr>
              <w:t>с выходом в интернет с компьютеров, расположенных в помещении библиотеки; – с возможностью размножения печатных бумажных материалов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2A0505" w:rsidRDefault="002A0505" w:rsidP="002A05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Да / 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2A0505" w:rsidRDefault="002A0505" w:rsidP="002A05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2A0505" w:rsidRDefault="00621130" w:rsidP="002A05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Да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109" w:type="dxa"/>
          </w:tblCellMar>
        </w:tblPrEx>
        <w:trPr>
          <w:trHeight w:val="1354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Численность / удельный вес численности учащихся, которым обеспечена возможность пользоваться широкополосным интернетом (не менее 2 Мб/с), в </w:t>
            </w: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общей численности учащихся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Чел. /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991/100%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991/100%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109" w:type="dxa"/>
          </w:tblCellMar>
        </w:tblPrEx>
        <w:trPr>
          <w:trHeight w:val="937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Общая площадь помещений, в которых осуществляется образовательная деятельность, в расчете на одного учащегося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621130" w:rsidRDefault="002A0505" w:rsidP="002A0505">
            <w:pPr>
              <w:spacing w:line="240" w:lineRule="auto"/>
              <w:rPr>
                <w:rFonts w:ascii="Times New Roman" w:eastAsia="Times New Roman" w:hAnsi="Times New Roman"/>
                <w:sz w:val="24"/>
              </w:rPr>
            </w:pPr>
            <w:r w:rsidRPr="00621130">
              <w:rPr>
                <w:rFonts w:ascii="Times New Roman" w:eastAsia="Times New Roman" w:hAnsi="Times New Roman"/>
                <w:sz w:val="24"/>
              </w:rPr>
              <w:t xml:space="preserve">Кв. 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621130" w:rsidRDefault="00621130" w:rsidP="002A0505">
            <w:pPr>
              <w:spacing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621130" w:rsidRDefault="00621130" w:rsidP="002A0505">
            <w:pPr>
              <w:spacing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2,5 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109" w:type="dxa"/>
          </w:tblCellMar>
        </w:tblPrEx>
        <w:trPr>
          <w:trHeight w:val="1253"/>
        </w:trPr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ind w:right="12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Общая площадь помещений, оборудованных для групповой работы,  в расчете на одного учащегося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Кв. 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621130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621130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3,5</w:t>
            </w:r>
          </w:p>
        </w:tc>
      </w:tr>
      <w:tr w:rsidR="002A0505" w:rsidRPr="00D910AC" w:rsidTr="00F95EF9">
        <w:tblPrEx>
          <w:tblCellMar>
            <w:left w:w="108" w:type="dxa"/>
            <w:bottom w:w="0" w:type="dxa"/>
            <w:right w:w="24" w:type="dxa"/>
          </w:tblCellMar>
        </w:tblPrEx>
        <w:trPr>
          <w:trHeight w:val="150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b/>
                <w:color w:val="000000"/>
                <w:sz w:val="24"/>
              </w:rPr>
              <w:t>Учебно-методическое и информационное обес</w:t>
            </w:r>
            <w:bookmarkStart w:id="0" w:name="_GoBack"/>
            <w:bookmarkEnd w:id="0"/>
            <w:r w:rsidRPr="00D910AC">
              <w:rPr>
                <w:rFonts w:ascii="Times New Roman" w:eastAsia="Times New Roman" w:hAnsi="Times New Roman"/>
                <w:b/>
                <w:color w:val="000000"/>
                <w:sz w:val="24"/>
              </w:rPr>
              <w:t>печение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505" w:rsidRPr="00D910AC" w:rsidRDefault="002A0505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Количество экземпляров учебной</w:t>
            </w:r>
            <w:r w:rsidR="004A2223">
              <w:rPr>
                <w:rFonts w:ascii="Times New Roman" w:eastAsia="Times New Roman" w:hAnsi="Times New Roman"/>
                <w:color w:val="000000"/>
                <w:sz w:val="24"/>
              </w:rPr>
              <w:t xml:space="preserve"> литературы</w:t>
            </w: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и</w:t>
            </w:r>
            <w:r w:rsidR="004A2223">
              <w:rPr>
                <w:rFonts w:ascii="Times New Roman" w:eastAsia="Times New Roman" w:hAnsi="Times New Roman"/>
                <w:color w:val="000000"/>
                <w:sz w:val="24"/>
              </w:rPr>
              <w:t xml:space="preserve"> учебных пособий</w:t>
            </w: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в общем количестве единиц хранения библиотечного фонда, состоящих на учете, в расчете на одного учащегося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505" w:rsidRPr="00D910AC" w:rsidRDefault="009B6984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Ед./</w:t>
            </w:r>
            <w:r w:rsidR="002A0505"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9B6984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17/70%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05" w:rsidRPr="00D910AC" w:rsidRDefault="009B6984" w:rsidP="002A050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17/70%</w:t>
            </w:r>
          </w:p>
        </w:tc>
      </w:tr>
      <w:tr w:rsidR="004A2223" w:rsidRPr="00D910AC" w:rsidTr="00F95EF9">
        <w:tblPrEx>
          <w:tblCellMar>
            <w:left w:w="108" w:type="dxa"/>
            <w:bottom w:w="0" w:type="dxa"/>
            <w:right w:w="24" w:type="dxa"/>
          </w:tblCellMar>
        </w:tblPrEx>
        <w:trPr>
          <w:trHeight w:val="149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D7DF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Количество экземпляров учебно-методической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 отраслевой</w:t>
            </w: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литературы в общем количестве единиц хранения библиотечного фонда, состоящих на учете, в расчете на одного учащегося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Ед./</w:t>
            </w: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CE79D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0,65/</w:t>
            </w:r>
            <w:r w:rsidR="00CE79D4"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CE79D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0,65/</w:t>
            </w:r>
            <w:r w:rsidR="00CE79D4"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%</w:t>
            </w:r>
          </w:p>
        </w:tc>
      </w:tr>
      <w:tr w:rsidR="004A2223" w:rsidRPr="00D910AC" w:rsidTr="00F95EF9">
        <w:tblPrEx>
          <w:tblCellMar>
            <w:left w:w="108" w:type="dxa"/>
            <w:bottom w:w="0" w:type="dxa"/>
            <w:right w:w="24" w:type="dxa"/>
          </w:tblCellMar>
        </w:tblPrEx>
        <w:trPr>
          <w:trHeight w:val="149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Количество экземпляров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художественной</w:t>
            </w: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литературыв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223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Ед./</w:t>
            </w: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6,5/</w:t>
            </w:r>
            <w:r w:rsidR="00CE79D4">
              <w:rPr>
                <w:rFonts w:ascii="Times New Roman" w:eastAsia="Times New Roman" w:hAnsi="Times New Roman"/>
                <w:color w:val="000000"/>
                <w:sz w:val="24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Default="00CE79D4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6,5/25%</w:t>
            </w:r>
          </w:p>
        </w:tc>
      </w:tr>
      <w:tr w:rsidR="004A2223" w:rsidRPr="00D910AC" w:rsidTr="00F95EF9">
        <w:tblPrEx>
          <w:tblCellMar>
            <w:left w:w="108" w:type="dxa"/>
            <w:bottom w:w="0" w:type="dxa"/>
            <w:right w:w="24" w:type="dxa"/>
          </w:tblCellMar>
        </w:tblPrEx>
        <w:trPr>
          <w:trHeight w:val="89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используемых учебников и учебных пособий федеральному перечню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Соответствует / не соответствует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Соответствует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Соответствует</w:t>
            </w:r>
          </w:p>
        </w:tc>
      </w:tr>
      <w:tr w:rsidR="004A2223" w:rsidRPr="00D910AC" w:rsidTr="00F95EF9">
        <w:tblPrEx>
          <w:tblCellMar>
            <w:left w:w="108" w:type="dxa"/>
            <w:bottom w:w="0" w:type="dxa"/>
            <w:right w:w="24" w:type="dxa"/>
          </w:tblCellMar>
        </w:tblPrEx>
        <w:trPr>
          <w:trHeight w:val="1209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общедоступного аннотированного перечня информационных образовательных ресурсов интернета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Да / Нет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Да</w:t>
            </w:r>
          </w:p>
        </w:tc>
      </w:tr>
      <w:tr w:rsidR="004A2223" w:rsidRPr="00D910AC" w:rsidTr="00F95EF9">
        <w:tblPrEx>
          <w:tblCellMar>
            <w:left w:w="108" w:type="dxa"/>
            <w:bottom w:w="0" w:type="dxa"/>
            <w:right w:w="24" w:type="dxa"/>
          </w:tblCellMar>
        </w:tblPrEx>
        <w:trPr>
          <w:trHeight w:val="640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Количество единиц электронных образовательных ресурсов, используемых при реализации рабочих программ по предметам учебного плана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Ед.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ЯКласс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УчиРу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</w:tr>
      <w:tr w:rsidR="004A2223" w:rsidRPr="00D910AC" w:rsidTr="00F95EF9">
        <w:tblPrEx>
          <w:tblCellMar>
            <w:left w:w="108" w:type="dxa"/>
            <w:bottom w:w="0" w:type="dxa"/>
            <w:right w:w="24" w:type="dxa"/>
          </w:tblCellMar>
        </w:tblPrEx>
        <w:trPr>
          <w:trHeight w:val="1197"/>
        </w:trPr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содержания сайта требованиям статьи 29 Федерального закона № 273-ФЗ «Об образовании в </w:t>
            </w:r>
          </w:p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Российской Федерации»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Соответствует / не соответствует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23" w:rsidRPr="00D910AC" w:rsidRDefault="004A2223" w:rsidP="004A2223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910AC">
              <w:rPr>
                <w:rFonts w:ascii="Times New Roman" w:eastAsia="Times New Roman" w:hAnsi="Times New Roman"/>
                <w:color w:val="000000"/>
                <w:sz w:val="24"/>
              </w:rPr>
              <w:t>Соответствует</w:t>
            </w:r>
          </w:p>
        </w:tc>
      </w:tr>
    </w:tbl>
    <w:p w:rsidR="00BD1795" w:rsidRPr="00BD1795" w:rsidRDefault="00BD1795" w:rsidP="0033069E">
      <w:pPr>
        <w:spacing w:after="154" w:line="259" w:lineRule="auto"/>
        <w:ind w:right="45"/>
        <w:rPr>
          <w:rFonts w:ascii="Times New Roman" w:eastAsia="Times New Roman" w:hAnsi="Times New Roman"/>
          <w:color w:val="000000"/>
          <w:sz w:val="24"/>
          <w:lang w:eastAsia="ru-RU"/>
        </w:rPr>
      </w:pPr>
    </w:p>
    <w:sectPr w:rsidR="00BD1795" w:rsidRPr="00BD1795" w:rsidSect="0033069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A07" w:rsidRDefault="00087A07" w:rsidP="00087A07">
      <w:pPr>
        <w:spacing w:after="0" w:line="240" w:lineRule="auto"/>
      </w:pPr>
      <w:r>
        <w:separator/>
      </w:r>
    </w:p>
  </w:endnote>
  <w:endnote w:type="continuationSeparator" w:id="0">
    <w:p w:rsidR="00087A07" w:rsidRDefault="00087A07" w:rsidP="00087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A07" w:rsidRDefault="00087A07" w:rsidP="00087A07">
      <w:pPr>
        <w:spacing w:after="0" w:line="240" w:lineRule="auto"/>
      </w:pPr>
      <w:r>
        <w:separator/>
      </w:r>
    </w:p>
  </w:footnote>
  <w:footnote w:type="continuationSeparator" w:id="0">
    <w:p w:rsidR="00087A07" w:rsidRDefault="00087A07" w:rsidP="00087A07">
      <w:pPr>
        <w:spacing w:after="0" w:line="240" w:lineRule="auto"/>
      </w:pPr>
      <w:r>
        <w:continuationSeparator/>
      </w:r>
    </w:p>
  </w:footnote>
  <w:footnote w:id="1">
    <w:p w:rsidR="00B854AA" w:rsidRDefault="00B854AA" w:rsidP="00B854AA">
      <w:pPr>
        <w:pStyle w:val="footnotedescription"/>
        <w:spacing w:line="359" w:lineRule="auto"/>
        <w:jc w:val="both"/>
      </w:pPr>
      <w:r>
        <w:rPr>
          <w:rStyle w:val="footnotemark"/>
        </w:rPr>
        <w:footnoteRef/>
      </w:r>
      <w:r>
        <w:t xml:space="preserve"> Связка «чел./%» предполагает фактическое количество человек и их долю к общему количеству педагогических работников, задействованных в реализации ООП того или иного уровня общего образования.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B267D"/>
    <w:multiLevelType w:val="hybridMultilevel"/>
    <w:tmpl w:val="711238F2"/>
    <w:lvl w:ilvl="0" w:tplc="2EC0E7B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3C41D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062AA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C065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866FB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259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0C673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01AE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4A53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EE7412"/>
    <w:multiLevelType w:val="hybridMultilevel"/>
    <w:tmpl w:val="5CC46332"/>
    <w:lvl w:ilvl="0" w:tplc="0AD86F72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426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688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B826A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684EA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4AA4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26702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A6277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B0662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A696A32"/>
    <w:multiLevelType w:val="hybridMultilevel"/>
    <w:tmpl w:val="A0264522"/>
    <w:lvl w:ilvl="0" w:tplc="B14C21E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A4F39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052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1A093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2C555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66FC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0082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2AFDA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FE677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7A07"/>
    <w:rsid w:val="00005989"/>
    <w:rsid w:val="00087A07"/>
    <w:rsid w:val="000A4DC4"/>
    <w:rsid w:val="001927BA"/>
    <w:rsid w:val="0021066D"/>
    <w:rsid w:val="002A0505"/>
    <w:rsid w:val="0033069E"/>
    <w:rsid w:val="00330880"/>
    <w:rsid w:val="00400297"/>
    <w:rsid w:val="0048726A"/>
    <w:rsid w:val="004A2223"/>
    <w:rsid w:val="004C1770"/>
    <w:rsid w:val="004D7DF3"/>
    <w:rsid w:val="00561440"/>
    <w:rsid w:val="00621130"/>
    <w:rsid w:val="00766EDD"/>
    <w:rsid w:val="007D14E2"/>
    <w:rsid w:val="00845149"/>
    <w:rsid w:val="00892033"/>
    <w:rsid w:val="009B6984"/>
    <w:rsid w:val="009B7C67"/>
    <w:rsid w:val="009F72C3"/>
    <w:rsid w:val="00B46D42"/>
    <w:rsid w:val="00B854AA"/>
    <w:rsid w:val="00BD1795"/>
    <w:rsid w:val="00C95BEC"/>
    <w:rsid w:val="00CE79D4"/>
    <w:rsid w:val="00DD738B"/>
    <w:rsid w:val="00EE336D"/>
    <w:rsid w:val="00F51914"/>
    <w:rsid w:val="00F95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3CDDCF"/>
  <w15:docId w15:val="{90B60435-44A6-4C1C-9F2F-9F167649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A07"/>
    <w:pPr>
      <w:spacing w:line="25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087A07"/>
    <w:pPr>
      <w:spacing w:after="0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087A07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087A07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087A07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087A0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87A07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40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297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40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297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7</cp:revision>
  <dcterms:created xsi:type="dcterms:W3CDTF">2021-03-15T15:27:00Z</dcterms:created>
  <dcterms:modified xsi:type="dcterms:W3CDTF">2021-04-19T15:33:00Z</dcterms:modified>
</cp:coreProperties>
</file>